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693AB1CF" w:rsidR="000C5CD7" w:rsidRDefault="00475787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475787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Circuito Ibérico</w:t>
      </w:r>
    </w:p>
    <w:p w14:paraId="07BD9D13" w14:textId="77777777" w:rsidR="00475787" w:rsidRPr="00475787" w:rsidRDefault="00475787" w:rsidP="00475787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105"/>
          <w:sz w:val="17"/>
          <w:szCs w:val="17"/>
        </w:rPr>
        <w:t>C-31220</w:t>
      </w:r>
    </w:p>
    <w:p w14:paraId="730AA10C" w14:textId="2FA775EA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475787" w:rsidRPr="00475787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Lisboa 3. Sevilla 2. Córdoba 1. Costa del Sol 1. Granada 1. Valencia 1. Barcelona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EA09B28" w:rsidR="00CF187B" w:rsidRPr="000E39D0" w:rsidRDefault="00475787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6C1DA80C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475787" w:rsidRPr="00475787">
        <w:rPr>
          <w:rFonts w:ascii="New Era Casual" w:hAnsi="New Era Casual" w:cs="New Era Casual"/>
          <w:color w:val="92D050"/>
          <w:position w:val="2"/>
          <w:sz w:val="40"/>
          <w:szCs w:val="40"/>
        </w:rPr>
        <w:t>2.420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52EB4C18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1º (Lunes) MADRID </w:t>
      </w:r>
    </w:p>
    <w:p w14:paraId="27D30724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65C5C26C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EC09AF9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(Martes) MADRID </w:t>
      </w:r>
    </w:p>
    <w:p w14:paraId="6E063851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 la ciudad con amplio recorrido a través de las </w:t>
      </w:r>
      <w:proofErr w:type="spellStart"/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 para actividades personales</w:t>
      </w:r>
    </w:p>
    <w:p w14:paraId="7FAB70FC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4D19EC1" w14:textId="238215A8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(Miércoles) MADRID-TRUJILLO-LISBOA (658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8C43AC9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Trujillo, ciudad de conquistadores donde tendremos tiempo libre para conocer su bella y monumental Plaza Mayor. Continuación hacia la frontera portuguesa para llegar a Lisboa.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noche visita opcional a un espectáculo de Fado, típica música y canciones portuguesas. </w:t>
      </w:r>
    </w:p>
    <w:p w14:paraId="7B1027B4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5D019CE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(Jueves) LISBOA</w:t>
      </w:r>
    </w:p>
    <w:p w14:paraId="0B7ABF98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panorámica de esta bella ciudad situada en la desembocadura del río Tajo: Barrio de Alfama, Torre de Belem, Monasterio de los Jerónimos, etc. Tarde libre. Recomendamos realizar una excursión opcional a Sintra, </w:t>
      </w:r>
      <w:proofErr w:type="spellStart"/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Cascais</w:t>
      </w:r>
      <w:proofErr w:type="spellEnd"/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, Estoril.</w:t>
      </w:r>
    </w:p>
    <w:p w14:paraId="7F14CFD4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C75FF43" w14:textId="1E75AD32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(Viernes) LISBOA-FÁTIMA-LISBOA (264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5CE81EF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. Por la mañana salida hacia Fátima, importante centro de peregrinación. Tiempo libre para visitar la Basílica y posteriormente regreso a Lisboa.</w:t>
      </w:r>
    </w:p>
    <w:p w14:paraId="4E5B8A6F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8DDE14E" w14:textId="5BD1E61C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(Sábado) LISBOA-CÁCERES-SEVILLA (575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319496D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C229724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60D10EC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(Domingo) SEVILLA</w:t>
      </w:r>
    </w:p>
    <w:p w14:paraId="6E4F2D8F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E93C281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599BCEF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8º (Lunes) SEVILLA-CÓRDOBA (145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65F1F038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3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spacing w:val="3"/>
          <w:w w:val="90"/>
          <w:sz w:val="17"/>
          <w:szCs w:val="17"/>
        </w:rPr>
        <w:t>Desayuno.</w:t>
      </w:r>
      <w:r w:rsidRPr="00475787">
        <w:rPr>
          <w:rFonts w:ascii="Avenir Next" w:hAnsi="Avenir Next" w:cs="Avenir Next"/>
          <w:color w:val="000000"/>
          <w:spacing w:val="3"/>
          <w:w w:val="90"/>
          <w:sz w:val="17"/>
          <w:szCs w:val="17"/>
        </w:rPr>
        <w:t xml:space="preserve"> Salida hacia la ciudad de Córdoba. Comenzaremos nuestra visita a pie desde la Puerta de </w:t>
      </w:r>
      <w:proofErr w:type="spellStart"/>
      <w:r w:rsidRPr="00475787">
        <w:rPr>
          <w:rFonts w:ascii="Avenir Next" w:hAnsi="Avenir Next" w:cs="Avenir Next"/>
          <w:color w:val="000000"/>
          <w:spacing w:val="3"/>
          <w:w w:val="90"/>
          <w:sz w:val="17"/>
          <w:szCs w:val="17"/>
        </w:rPr>
        <w:t>Almodovar</w:t>
      </w:r>
      <w:proofErr w:type="spellEnd"/>
      <w:r w:rsidRPr="00475787">
        <w:rPr>
          <w:rFonts w:ascii="Avenir Next" w:hAnsi="Avenir Next" w:cs="Avenir Next"/>
          <w:color w:val="000000"/>
          <w:spacing w:val="3"/>
          <w:w w:val="90"/>
          <w:sz w:val="17"/>
          <w:szCs w:val="17"/>
        </w:rPr>
        <w:t xml:space="preserve"> para llegar al barrio Judío y continuar con la visita del interior de la famosa Mezquita/ Catedral. Resto del tiempo libre. </w:t>
      </w:r>
      <w:r w:rsidRPr="00475787">
        <w:rPr>
          <w:rFonts w:ascii="Avenir Next Demi Bold" w:hAnsi="Avenir Next Demi Bold" w:cs="Avenir Next Demi Bold"/>
          <w:b/>
          <w:bCs/>
          <w:color w:val="000000"/>
          <w:spacing w:val="3"/>
          <w:w w:val="90"/>
          <w:sz w:val="17"/>
          <w:szCs w:val="17"/>
        </w:rPr>
        <w:t xml:space="preserve">Cena y alojamiento. </w:t>
      </w:r>
    </w:p>
    <w:p w14:paraId="0D99748E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716EB7D" w14:textId="036B1AC5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9º (Martes) CÓRDOBA-RONDA-COSTA DEL SOL (322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554BBC2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población andaluza y continuación hacia la Costa del Sol.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EB3AE6E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E37B18F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10º (Miércoles) COSTA DEL SOL-GRANADA* (180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39A3C80A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espec­táculo de zambra flamenca.</w:t>
      </w:r>
    </w:p>
    <w:p w14:paraId="5B3E02AB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4F94E8F" w14:textId="3EEE9A2F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11º (Jueves) GRANADA-VALENCIA (498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B47A822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vía Guadix, Baza y Puerto Lumbreras hacia la Costa Mediterránea para llegar a Valencia.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. Resto del día libre.</w:t>
      </w:r>
    </w:p>
    <w:p w14:paraId="2709CE49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E3B8742" w14:textId="629DD3C4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12º (Viernes) VALENCIA-BARCELONA (355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CC0C66C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Tiempo libre. A media mañana salida hacia Cataluña para llegar a la cosmopolita ciudad de Barcelona.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resto del día libre.</w:t>
      </w:r>
    </w:p>
    <w:p w14:paraId="5A88CFBC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D964978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13º (Sábado) BARCELONA</w:t>
      </w:r>
    </w:p>
    <w:p w14:paraId="198D6932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</w:t>
      </w:r>
    </w:p>
    <w:p w14:paraId="61096C84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194FD7D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14º (Domingo) BARCELONA-ZARAGOZA-MADRID (635 </w:t>
      </w:r>
      <w:proofErr w:type="spellStart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BCD6FB7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vía Lérida y Zaragoza. Tiempo libre para conocer la Basílica del Pilar, patrona de la Hispanidad. Posteriormente continuación a Madrid. Llegada y </w:t>
      </w: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63438802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0C5AE56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475787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15º (Lunes) MADRID </w:t>
      </w:r>
    </w:p>
    <w:p w14:paraId="2ABDEB84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75787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085943D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7A059E9B" w14:textId="77777777" w:rsidR="00475787" w:rsidRPr="00475787" w:rsidRDefault="00475787" w:rsidP="00475787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5"/>
          <w:sz w:val="17"/>
          <w:szCs w:val="17"/>
        </w:rPr>
        <w:t>Lunes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182A8A5D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330AE16F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43773C63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lastRenderedPageBreak/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0546C5E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Madrid, Lisboa, Sevilla, Córdoba, Granada y Barcelona. </w:t>
      </w:r>
    </w:p>
    <w:p w14:paraId="51CE3A26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6F99A223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4 cenas.</w:t>
      </w:r>
    </w:p>
    <w:p w14:paraId="73EE0CDA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0E6FF5DE" w14:textId="77777777" w:rsidR="00475787" w:rsidRPr="00475787" w:rsidRDefault="00475787" w:rsidP="00475787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75787">
        <w:rPr>
          <w:rFonts w:ascii="Avenir Next" w:hAnsi="Avenir Next" w:cs="Avenir Next"/>
          <w:color w:val="000000"/>
          <w:w w:val="90"/>
          <w:sz w:val="17"/>
          <w:szCs w:val="17"/>
        </w:rPr>
        <w:tab/>
        <w:t>Tasas Municipales en Lisboa y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07"/>
        <w:gridCol w:w="284"/>
      </w:tblGrid>
      <w:tr w:rsidR="00475787" w:rsidRPr="00475787" w14:paraId="41E94B6A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813D66E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07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C161992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4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6DFC730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475787" w:rsidRPr="00475787" w14:paraId="24D05329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91" w:type="dxa"/>
              <w:left w:w="0" w:type="dxa"/>
              <w:bottom w:w="17" w:type="dxa"/>
              <w:right w:w="28" w:type="dxa"/>
            </w:tcMar>
          </w:tcPr>
          <w:p w14:paraId="2DFEE638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1" w:type="dxa"/>
              <w:left w:w="0" w:type="dxa"/>
              <w:bottom w:w="17" w:type="dxa"/>
              <w:right w:w="28" w:type="dxa"/>
            </w:tcMar>
            <w:vAlign w:val="center"/>
          </w:tcPr>
          <w:p w14:paraId="26D2BB7A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1" w:type="dxa"/>
              <w:left w:w="0" w:type="dxa"/>
              <w:bottom w:w="17" w:type="dxa"/>
              <w:right w:w="0" w:type="dxa"/>
            </w:tcMar>
            <w:vAlign w:val="center"/>
          </w:tcPr>
          <w:p w14:paraId="7D6EF595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75787" w:rsidRPr="00475787" w14:paraId="0DA6C665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6713134D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61D84EC8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42533861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10171EBF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5215CC69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294FA912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7015D19B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067ED77A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62034D64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33BCE486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7097B16F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0D071F7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4B1D293A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38C381F8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3F5DD026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306C2B3A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654EF404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20F42ADA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521CA82A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10B526E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40C30CFD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  <w:proofErr w:type="spellEnd"/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15D6133D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50ACD005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7BBEC83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10A1887E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1FFDFBD4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6DB2B460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0760EA75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611339FF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39A4D403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036651E8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43790F20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2C0F2E52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Valencia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5D70D2E2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Eurostars </w:t>
            </w:r>
            <w:proofErr w:type="spellStart"/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Acteon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4C5712CD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14048B12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16461180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28" w:type="dxa"/>
            </w:tcMar>
          </w:tcPr>
          <w:p w14:paraId="191A0AEF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 Barcelona 505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7" w:type="dxa"/>
              <w:right w:w="0" w:type="dxa"/>
            </w:tcMar>
          </w:tcPr>
          <w:p w14:paraId="1722257B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75787" w:rsidRPr="00475787" w14:paraId="550B1652" w14:textId="77777777">
        <w:trPr>
          <w:trHeight w:val="1117"/>
        </w:trPr>
        <w:tc>
          <w:tcPr>
            <w:tcW w:w="3311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96" w:type="dxa"/>
              <w:left w:w="0" w:type="dxa"/>
              <w:bottom w:w="11" w:type="dxa"/>
              <w:right w:w="28" w:type="dxa"/>
            </w:tcMar>
          </w:tcPr>
          <w:p w14:paraId="0D57EB89" w14:textId="77777777" w:rsidR="00475787" w:rsidRPr="00475787" w:rsidRDefault="00475787" w:rsidP="0047578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Notas:</w:t>
            </w:r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28/Oct al 30/Dic/24, pernoctarán en el Hotel Sol Don Pablo (Torremolinos).</w:t>
            </w:r>
          </w:p>
          <w:p w14:paraId="00F3B0E1" w14:textId="77777777" w:rsidR="00475787" w:rsidRPr="00475787" w:rsidRDefault="00475787" w:rsidP="0047578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Salidas May 27, Sep. 23, Oct. 28, pernoctarán en la ciudad de Alicante Hotel Eurostars </w:t>
            </w:r>
            <w:proofErr w:type="spellStart"/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Centrum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, en lugar de Valencia.</w:t>
            </w:r>
          </w:p>
          <w:p w14:paraId="1FD54D81" w14:textId="77777777" w:rsidR="00475787" w:rsidRPr="00475787" w:rsidRDefault="00475787" w:rsidP="0047578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Salidas Mar 25, Abr. 1,15, Ago. 26 y Sep. 2,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475787" w:rsidRPr="00475787" w14:paraId="4D054B7C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58A58396" w14:textId="77777777" w:rsidR="00475787" w:rsidRPr="00475787" w:rsidRDefault="00475787" w:rsidP="0047578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60B5E5EF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3D42F6DD" w14:textId="77777777" w:rsidR="00475787" w:rsidRPr="00475787" w:rsidRDefault="00475787" w:rsidP="00475787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475787" w:rsidRPr="00475787" w14:paraId="006FDB71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5F2DADA9" w14:textId="77777777" w:rsidR="00475787" w:rsidRPr="00475787" w:rsidRDefault="00475787" w:rsidP="004757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766C0F86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2.420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2A9C6D6F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E1F086D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2.655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179313EB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75787" w:rsidRPr="00475787" w14:paraId="05F7D93C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5E4232F3" w14:textId="77777777" w:rsidR="00475787" w:rsidRPr="00475787" w:rsidRDefault="00475787" w:rsidP="004757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2CA97743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900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7C510241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AD06B4D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1.140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38B15432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75787" w:rsidRPr="00475787" w14:paraId="724D8EA0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105588D3" w14:textId="77777777" w:rsidR="00475787" w:rsidRPr="00475787" w:rsidRDefault="00475787" w:rsidP="004757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3C6EB8B4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105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7EB0B81D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5C9431DC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105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3C49B265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75787" w:rsidRPr="00475787" w14:paraId="7924319F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24658A56" w14:textId="2A683B21" w:rsidR="00475787" w:rsidRPr="00475787" w:rsidRDefault="00475787" w:rsidP="00475787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25 (</w:t>
            </w:r>
            <w:proofErr w:type="spellStart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</w:t>
            </w:r>
            <w:r w:rsidR="00F3362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, Abril 1 (Competición Deportiva), </w:t>
            </w:r>
            <w:r w:rsidRPr="00475787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 8,15 (Feria)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6678C29B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41CEAB72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309406E9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39D9F1F6" w14:textId="77777777" w:rsidR="00475787" w:rsidRPr="00475787" w:rsidRDefault="00475787" w:rsidP="00475787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475787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475787" w:rsidRPr="00475787" w14:paraId="6A83EB51" w14:textId="77777777">
        <w:trPr>
          <w:trHeight w:hRule="exact" w:val="60"/>
        </w:trPr>
        <w:tc>
          <w:tcPr>
            <w:tcW w:w="2217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C9096FF" w14:textId="77777777" w:rsidR="00475787" w:rsidRPr="00475787" w:rsidRDefault="00475787" w:rsidP="0047578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1FDA69A" w14:textId="77777777" w:rsidR="00475787" w:rsidRPr="00475787" w:rsidRDefault="00475787" w:rsidP="0047578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AED466D" w14:textId="77777777" w:rsidR="00475787" w:rsidRPr="00475787" w:rsidRDefault="00475787" w:rsidP="0047578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BB38D54" w14:textId="77777777" w:rsidR="00475787" w:rsidRPr="00475787" w:rsidRDefault="00475787" w:rsidP="0047578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2419F2A" w14:textId="77777777" w:rsidR="00475787" w:rsidRPr="00475787" w:rsidRDefault="00475787" w:rsidP="00475787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475787" w:rsidRPr="00475787" w14:paraId="7E80C4CE" w14:textId="77777777">
        <w:trPr>
          <w:trHeight w:val="60"/>
        </w:trPr>
        <w:tc>
          <w:tcPr>
            <w:tcW w:w="3600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61E77331" w14:textId="77777777" w:rsidR="00475787" w:rsidRPr="00475787" w:rsidRDefault="00475787" w:rsidP="0047578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475787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073B06CE" w14:textId="77777777" w:rsidR="00475787" w:rsidRPr="00475787" w:rsidRDefault="00475787" w:rsidP="00475787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475787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6406A8A1" w14:textId="77777777" w:rsidR="00475787" w:rsidRDefault="00475787" w:rsidP="00475787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28A5B7A8" w14:textId="77777777" w:rsidR="00475787" w:rsidRDefault="00475787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475787" w:rsidSect="008A6AB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B26F8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75787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A6ABA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33621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475787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475787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475787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869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2024-02-19T11:49:00Z</dcterms:modified>
</cp:coreProperties>
</file>